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20CD7" w14:textId="5F6B6A7E" w:rsidR="00684993" w:rsidRPr="004F3E42" w:rsidRDefault="00684993" w:rsidP="006849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>Приложение 2</w:t>
      </w:r>
    </w:p>
    <w:p w14:paraId="43F35CC9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6A3B6C33" w14:textId="77777777" w:rsidR="00684993" w:rsidRPr="004F3E42" w:rsidRDefault="00684993" w:rsidP="0068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ТАРИФЫ</w:t>
      </w:r>
    </w:p>
    <w:p w14:paraId="04B2D0EC" w14:textId="77777777" w:rsidR="00684993" w:rsidRPr="004F3E42" w:rsidRDefault="00684993" w:rsidP="0068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расчета базовой цены земли</w:t>
      </w:r>
    </w:p>
    <w:p w14:paraId="5B05B2E4" w14:textId="77777777" w:rsidR="00684993" w:rsidRDefault="00684993" w:rsidP="0068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(за один </w:t>
      </w:r>
      <w:proofErr w:type="spellStart"/>
      <w:r w:rsidRPr="004F3E42">
        <w:rPr>
          <w:rFonts w:ascii="Times New Roman" w:hAnsi="Times New Roman" w:cs="Times New Roman"/>
          <w:b/>
          <w:bCs/>
          <w:sz w:val="24"/>
          <w:szCs w:val="24"/>
          <w:lang w:val="ru-RU"/>
        </w:rPr>
        <w:t>балло</w:t>
      </w:r>
      <w:proofErr w:type="spellEnd"/>
      <w:r w:rsidRPr="004F3E42">
        <w:rPr>
          <w:rFonts w:ascii="Times New Roman" w:hAnsi="Times New Roman" w:cs="Times New Roman"/>
          <w:b/>
          <w:bCs/>
          <w:sz w:val="24"/>
          <w:szCs w:val="24"/>
          <w:lang w:val="ru-RU"/>
        </w:rPr>
        <w:t>-гектар), в леях</w:t>
      </w:r>
    </w:p>
    <w:p w14:paraId="7DAE978B" w14:textId="77777777" w:rsidR="00684993" w:rsidRPr="004F3E42" w:rsidRDefault="00684993" w:rsidP="0068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793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0"/>
        <w:gridCol w:w="6058"/>
        <w:gridCol w:w="1340"/>
      </w:tblGrid>
      <w:tr w:rsidR="00684993" w:rsidRPr="00326954" w14:paraId="21D030DE" w14:textId="77777777" w:rsidTr="00A43576">
        <w:trPr>
          <w:trHeight w:val="399"/>
          <w:jc w:val="center"/>
        </w:trPr>
        <w:tc>
          <w:tcPr>
            <w:tcW w:w="381" w:type="pct"/>
          </w:tcPr>
          <w:p w14:paraId="04ACC7C6" w14:textId="77777777" w:rsidR="00684993" w:rsidRPr="00326954" w:rsidRDefault="00684993" w:rsidP="00A43576">
            <w:pPr>
              <w:spacing w:after="0" w:line="240" w:lineRule="auto"/>
              <w:ind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</w:t>
            </w:r>
          </w:p>
        </w:tc>
        <w:tc>
          <w:tcPr>
            <w:tcW w:w="3911" w:type="pct"/>
          </w:tcPr>
          <w:p w14:paraId="73789C77" w14:textId="77777777" w:rsidR="00684993" w:rsidRPr="00326954" w:rsidRDefault="00684993" w:rsidP="00A43576">
            <w:pPr>
              <w:spacing w:after="0" w:line="240" w:lineRule="auto"/>
              <w:ind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Купля-продажа земель сельскохозяйственного назначения</w:t>
            </w:r>
          </w:p>
        </w:tc>
        <w:tc>
          <w:tcPr>
            <w:tcW w:w="708" w:type="pct"/>
          </w:tcPr>
          <w:p w14:paraId="75178181" w14:textId="77777777" w:rsidR="00684993" w:rsidRPr="00326954" w:rsidRDefault="00684993" w:rsidP="00A43576">
            <w:pPr>
              <w:spacing w:after="0" w:line="240" w:lineRule="auto"/>
              <w:ind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1865,01</w:t>
            </w:r>
          </w:p>
        </w:tc>
      </w:tr>
      <w:tr w:rsidR="00684993" w:rsidRPr="00326954" w14:paraId="7B50DFDF" w14:textId="77777777" w:rsidTr="00A43576">
        <w:trPr>
          <w:trHeight w:val="426"/>
          <w:jc w:val="center"/>
        </w:trPr>
        <w:tc>
          <w:tcPr>
            <w:tcW w:w="381" w:type="pct"/>
          </w:tcPr>
          <w:p w14:paraId="4AEF89FE" w14:textId="77777777" w:rsidR="00684993" w:rsidRPr="00326954" w:rsidRDefault="00684993" w:rsidP="00A43576">
            <w:pPr>
              <w:spacing w:after="0" w:line="240" w:lineRule="auto"/>
              <w:ind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II</w:t>
            </w:r>
          </w:p>
        </w:tc>
        <w:tc>
          <w:tcPr>
            <w:tcW w:w="3911" w:type="pct"/>
          </w:tcPr>
          <w:p w14:paraId="628DAAD7" w14:textId="77777777" w:rsidR="00684993" w:rsidRPr="00326954" w:rsidRDefault="00684993" w:rsidP="00A43576">
            <w:pPr>
              <w:spacing w:after="0" w:line="240" w:lineRule="auto"/>
              <w:ind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Купля-продажа земель, расположенных в черте населенных пунктов</w:t>
            </w:r>
          </w:p>
        </w:tc>
        <w:tc>
          <w:tcPr>
            <w:tcW w:w="708" w:type="pct"/>
          </w:tcPr>
          <w:p w14:paraId="6FDFE493" w14:textId="77777777" w:rsidR="00684993" w:rsidRPr="00326954" w:rsidRDefault="00684993" w:rsidP="00A43576">
            <w:pPr>
              <w:spacing w:after="0" w:line="240" w:lineRule="auto"/>
              <w:ind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59 679,64</w:t>
            </w:r>
          </w:p>
        </w:tc>
      </w:tr>
    </w:tbl>
    <w:p w14:paraId="384B39D8" w14:textId="77777777" w:rsidR="00684993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68A9739B" w14:textId="2DF8AE80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>1. Базовая цена земель, занятых промышленными, транспортными объектами, другими строениями, а также земель несельскохозяйственного назначения рассчитывается исходя из среднего плодородия почвы, установленного на национальном уровне.</w:t>
      </w:r>
    </w:p>
    <w:p w14:paraId="47C4FC6A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>2. В случае продажи земель, прилегающих к объектам, находящимся в частной собственности, по базовой цене, рассчитанной согласно указанным в настоящем приложении тарифам, применяются следующие коэффициенты:</w:t>
      </w:r>
    </w:p>
    <w:p w14:paraId="6B14590E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0,9 – для города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Кишинэу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6A9532B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0,7 – для городов, входящих в состав муниципия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Кишинэу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8E84D73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0,5 – для сел (коммун), входящих в состав муниципия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Кишинэу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2EFEA6C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0,5 – для городов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Бэлць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>, Бендер, Тирасполь;</w:t>
      </w:r>
    </w:p>
    <w:p w14:paraId="79013388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0,4 – для населенных пунктов, входящих в состав муниципиев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Бэлць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>, Бендер, Тирасполь;</w:t>
      </w:r>
    </w:p>
    <w:p w14:paraId="3E22E3D0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0,2 – для городов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Кахул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Кэушень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Комрат, Единец,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Хынчешть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Орхей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Рыбница, Сорока,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Унгень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Анений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 Ной,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Криулень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Яловень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3E42">
        <w:rPr>
          <w:rFonts w:ascii="Times New Roman" w:hAnsi="Times New Roman" w:cs="Times New Roman"/>
          <w:sz w:val="24"/>
          <w:szCs w:val="24"/>
          <w:lang w:val="ru-RU"/>
        </w:rPr>
        <w:t>Стрэшень</w:t>
      </w:r>
      <w:proofErr w:type="spellEnd"/>
      <w:r w:rsidRPr="004F3E4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B8A82B2" w14:textId="7777777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>0,1 – для остальных городов;</w:t>
      </w:r>
    </w:p>
    <w:p w14:paraId="6BC4C239" w14:textId="76420FF7" w:rsidR="00684993" w:rsidRPr="004F3E42" w:rsidRDefault="00684993" w:rsidP="0068499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4F3E42">
        <w:rPr>
          <w:rFonts w:ascii="Times New Roman" w:hAnsi="Times New Roman" w:cs="Times New Roman"/>
          <w:sz w:val="24"/>
          <w:szCs w:val="24"/>
          <w:lang w:val="ru-RU"/>
        </w:rPr>
        <w:t>0,02 – для сел (коммун).</w:t>
      </w:r>
    </w:p>
    <w:p w14:paraId="54C40E86" w14:textId="77777777" w:rsidR="00B32DE8" w:rsidRPr="00684993" w:rsidRDefault="00B32DE8">
      <w:pPr>
        <w:rPr>
          <w:lang w:val="ru-RU"/>
        </w:rPr>
      </w:pPr>
    </w:p>
    <w:sectPr w:rsidR="00B32DE8" w:rsidRPr="00684993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93"/>
    <w:rsid w:val="00312DFB"/>
    <w:rsid w:val="0058181B"/>
    <w:rsid w:val="005C0197"/>
    <w:rsid w:val="00684993"/>
    <w:rsid w:val="006D1F82"/>
    <w:rsid w:val="00812258"/>
    <w:rsid w:val="00AF75EE"/>
    <w:rsid w:val="00B32DE8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3324"/>
  <w15:chartTrackingRefBased/>
  <w15:docId w15:val="{03CF5D2B-A183-413E-B8FB-B60EC19D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993"/>
    <w:pPr>
      <w:jc w:val="both"/>
    </w:pPr>
    <w:rPr>
      <w:kern w:val="0"/>
      <w:lang w:val="ro-RO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849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49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99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9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:kern w:val="2"/>
      <w:sz w:val="24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99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  <w:kern w:val="2"/>
      <w:sz w:val="24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9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9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9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9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99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49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499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4993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84993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8499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84993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8499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84993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6849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849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49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849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4993"/>
    <w:pPr>
      <w:spacing w:before="160" w:after="160"/>
      <w:jc w:val="center"/>
    </w:pPr>
    <w:rPr>
      <w:rFonts w:ascii="Times New Roman" w:hAnsi="Times New Roman"/>
      <w:i/>
      <w:iCs/>
      <w:color w:val="404040" w:themeColor="text1" w:themeTint="BF"/>
      <w:kern w:val="2"/>
      <w:sz w:val="24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84993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684993"/>
    <w:pPr>
      <w:ind w:left="720"/>
      <w:contextualSpacing/>
    </w:pPr>
    <w:rPr>
      <w:rFonts w:ascii="Times New Roman" w:hAnsi="Times New Roman"/>
      <w:kern w:val="2"/>
      <w:sz w:val="24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684993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49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365F91" w:themeColor="accent1" w:themeShade="BF"/>
      <w:kern w:val="2"/>
      <w:sz w:val="24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8499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68499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970</Characters>
  <Application>Microsoft Office Word</Application>
  <DocSecurity>0</DocSecurity>
  <Lines>32</Lines>
  <Paragraphs>20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2026-01-23T13:38:00Z</dcterms:created>
  <dcterms:modified xsi:type="dcterms:W3CDTF">2026-01-23T13:39:00Z</dcterms:modified>
</cp:coreProperties>
</file>